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89" w:rsidRPr="005E342F" w:rsidRDefault="005E342F" w:rsidP="005E342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5E342F">
        <w:rPr>
          <w:rFonts w:ascii="Times New Roman" w:hAnsi="Times New Roman" w:cs="Times New Roman"/>
          <w:b/>
          <w:sz w:val="24"/>
        </w:rPr>
        <w:t>Аннотация к рабочей программе по химии</w:t>
      </w:r>
    </w:p>
    <w:p w:rsidR="005E342F" w:rsidRDefault="005E342F" w:rsidP="005E342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5E342F">
        <w:rPr>
          <w:rFonts w:ascii="Times New Roman" w:hAnsi="Times New Roman" w:cs="Times New Roman"/>
          <w:b/>
          <w:sz w:val="24"/>
        </w:rPr>
        <w:t>10 -11 классы</w:t>
      </w:r>
    </w:p>
    <w:p w:rsidR="005E342F" w:rsidRDefault="005E342F" w:rsidP="005E342F">
      <w:pPr>
        <w:ind w:firstLine="709"/>
      </w:pPr>
      <w:r>
        <w:t>Рабочая программа по учебному предмету «Химия» разработана на основе:</w:t>
      </w:r>
    </w:p>
    <w:p w:rsidR="005E342F" w:rsidRDefault="005E342F" w:rsidP="005E342F">
      <w:pPr>
        <w:ind w:firstLine="709"/>
      </w:pPr>
      <w:r>
        <w:t>1.</w:t>
      </w:r>
      <w:r>
        <w:tab/>
        <w:t>Федерального компонента государственного стандарта общего образования по химии для основной общеобразовательной школы (Приказ Министерства 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дополнениями);</w:t>
      </w:r>
    </w:p>
    <w:p w:rsidR="005E342F" w:rsidRDefault="005E342F" w:rsidP="005E342F">
      <w:pPr>
        <w:ind w:firstLine="709"/>
        <w:jc w:val="both"/>
      </w:pPr>
      <w:r>
        <w:t>2.</w:t>
      </w:r>
      <w:r>
        <w:tab/>
        <w:t>программы авторов учебно-методического комплекта по химии И.И. Новошинский, Н.С. Новошинская «Программа по химии для 8 – 11 классов». – М.: ООО «Русское слово – учебник», 2013 г.</w:t>
      </w:r>
    </w:p>
    <w:p w:rsidR="005E342F" w:rsidRDefault="005E342F" w:rsidP="005E342F">
      <w:pPr>
        <w:ind w:firstLine="709"/>
        <w:jc w:val="both"/>
      </w:pPr>
      <w:r>
        <w:t>Согласно методическим рекомендациям ККИДППО н</w:t>
      </w:r>
      <w:r w:rsidRPr="00196BBF">
        <w:t>а ступени среднего</w:t>
      </w:r>
      <w:r>
        <w:t xml:space="preserve"> </w:t>
      </w:r>
      <w:r w:rsidRPr="00196BBF">
        <w:t>общего образования (10-11) независимо от программы и УМК учитель сам вправе выбирать последовательность изучения разделов химии (общая химия или органическая химия).</w:t>
      </w:r>
      <w:r>
        <w:t xml:space="preserve"> Поэтому в 10 классе учащиеся изучают органическую химию по учебнику УМК «Химия – 11 класс», а в 11 классе – общую химию</w:t>
      </w:r>
      <w:r w:rsidRPr="00196BBF">
        <w:t xml:space="preserve"> по учебнику УМК «Химия – 1</w:t>
      </w:r>
      <w:r>
        <w:t>0</w:t>
      </w:r>
      <w:r w:rsidRPr="00196BBF">
        <w:t xml:space="preserve"> класс»</w:t>
      </w:r>
      <w:r>
        <w:t xml:space="preserve">. </w:t>
      </w:r>
    </w:p>
    <w:p w:rsidR="005E342F" w:rsidRDefault="005E342F" w:rsidP="005E342F">
      <w:pPr>
        <w:ind w:firstLine="709"/>
        <w:jc w:val="both"/>
      </w:pPr>
      <w:r w:rsidRPr="005E283E">
        <w:rPr>
          <w:b/>
        </w:rPr>
        <w:t xml:space="preserve">Целями </w:t>
      </w:r>
      <w:r>
        <w:t>изучения химии в средней школе являются:</w:t>
      </w:r>
    </w:p>
    <w:p w:rsidR="005E342F" w:rsidRDefault="005E342F" w:rsidP="005E342F">
      <w:pPr>
        <w:ind w:firstLine="709"/>
        <w:jc w:val="both"/>
      </w:pPr>
      <w:r>
        <w:t>- формирование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умение различать факты и оценки, сравнивать оценочные выводы, видеть их связь с критериями оценок и связь критериев с определённой системой ценностей, формулировать и обосновывать собственную позицию;</w:t>
      </w:r>
    </w:p>
    <w:p w:rsidR="005E342F" w:rsidRDefault="005E342F" w:rsidP="005E342F">
      <w:pPr>
        <w:ind w:firstLine="709"/>
        <w:jc w:val="both"/>
      </w:pPr>
      <w:r>
        <w:t>- формирование целостного представления о мире, представления о роли химии в создании современной естественно-научной картины мира, умения объяснять объекты и процессы окружающей действительности (природной, социальной, культурной, технической среды), используя для этого химические знания;</w:t>
      </w:r>
    </w:p>
    <w:p w:rsidR="005E342F" w:rsidRDefault="005E342F" w:rsidP="005E342F">
      <w:pPr>
        <w:ind w:firstLine="709"/>
        <w:jc w:val="both"/>
      </w:pPr>
      <w:r>
        <w:t>- приобретение опыта разнообразной деятельности, опыта познания и самопознания, ключевых навыков (ключевых компетентностей), имеющих универсальное значение для различных видов деятельности — 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</w:p>
    <w:p w:rsidR="005E342F" w:rsidRDefault="005E342F" w:rsidP="005E342F">
      <w:pPr>
        <w:ind w:firstLine="709"/>
        <w:jc w:val="both"/>
      </w:pPr>
      <w:r>
        <w:t xml:space="preserve">Программа направлена на реализацию важнейших </w:t>
      </w:r>
      <w:r w:rsidRPr="005E283E">
        <w:rPr>
          <w:b/>
        </w:rPr>
        <w:t>задач</w:t>
      </w:r>
      <w:r>
        <w:t xml:space="preserve"> старшей школы:</w:t>
      </w:r>
    </w:p>
    <w:p w:rsidR="005E342F" w:rsidRDefault="005E342F" w:rsidP="005E342F">
      <w:pPr>
        <w:ind w:firstLine="709"/>
        <w:jc w:val="both"/>
      </w:pPr>
      <w:r>
        <w:t>1) формирование целостного представления о мире, основанного на приобретённых знаниях, умениях и способах деятельности;</w:t>
      </w:r>
    </w:p>
    <w:p w:rsidR="005E342F" w:rsidRDefault="005E342F" w:rsidP="005E342F">
      <w:pPr>
        <w:ind w:firstLine="709"/>
        <w:jc w:val="both"/>
      </w:pPr>
      <w:r>
        <w:t>2) приобретение опыта разнообразной деятельности, опыта познания и самопознания;</w:t>
      </w:r>
    </w:p>
    <w:p w:rsidR="005E342F" w:rsidRDefault="005E342F" w:rsidP="005E342F">
      <w:pPr>
        <w:ind w:firstLine="709"/>
        <w:jc w:val="both"/>
      </w:pPr>
      <w:r>
        <w:t>3) в подготовке к осуществлению осознанного выбора индивидуальной образовательной или профессиональной траектории.</w:t>
      </w:r>
    </w:p>
    <w:p w:rsidR="005E342F" w:rsidRDefault="005E342F" w:rsidP="005E342F">
      <w:pPr>
        <w:ind w:firstLine="709"/>
        <w:jc w:val="both"/>
      </w:pPr>
      <w:r>
        <w:t>4) 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</w:r>
    </w:p>
    <w:p w:rsidR="005E342F" w:rsidRDefault="005E342F" w:rsidP="005E342F">
      <w:pPr>
        <w:ind w:firstLine="709"/>
        <w:jc w:val="both"/>
      </w:pPr>
      <w:r>
        <w:t>5) выработку понимания общественной потребности в развитии химии, а также формирование отношения к химии как возможной области будущей практической деятельности;</w:t>
      </w:r>
    </w:p>
    <w:p w:rsidR="005E342F" w:rsidRDefault="005E342F" w:rsidP="005E342F">
      <w:pPr>
        <w:ind w:firstLine="709"/>
        <w:jc w:val="both"/>
      </w:pPr>
      <w:r>
        <w:t>6) формирование умения безопасного обращения с веществами, используемыми в повседневной жизни.</w:t>
      </w:r>
    </w:p>
    <w:p w:rsidR="005E342F" w:rsidRDefault="005E342F" w:rsidP="005E342F">
      <w:pPr>
        <w:ind w:firstLine="709"/>
        <w:jc w:val="both"/>
      </w:pPr>
      <w:r>
        <w:t>Программа обеспечивает сознательное усвоение учащимися важнейших химических законов, теорий и понятий; формирует представление о роли химии в развитии разнообразных отраслей производства; знакомит с веществами, окружающими человека. При этом основное внимание уделяется сущности химических реакций и методам их осуществления, а также способам защиты окружающей среды.</w:t>
      </w:r>
    </w:p>
    <w:p w:rsidR="005E342F" w:rsidRDefault="005E342F" w:rsidP="005E342F">
      <w:pPr>
        <w:ind w:firstLine="709"/>
        <w:jc w:val="both"/>
      </w:pPr>
      <w:r w:rsidRPr="00E351F6">
        <w:lastRenderedPageBreak/>
        <w:t>Программа по химии для 10—11 классов общеобразовательных учреждений является логическим продолжением авторского курса для основной школы. Поэтому она разработана с опорой на курс химии 8—9 классов. Результатом этого явилось то, что некоторые, преимущественно теоретические темы курса химии основной школы рассматриваются снова, но уже на более высоком, расширенном и углубленном уровне. Это способствует формированию целостной химической картины мира, обеспечению преемственности между основной и старшей ступенями обучения в общеобразовательных учреждениях.</w:t>
      </w:r>
    </w:p>
    <w:p w:rsidR="005E342F" w:rsidRPr="00777DBD" w:rsidRDefault="005E342F" w:rsidP="005E342F">
      <w:pPr>
        <w:pStyle w:val="a4"/>
        <w:jc w:val="both"/>
        <w:rPr>
          <w:b/>
        </w:rPr>
      </w:pPr>
      <w:r w:rsidRPr="00777DBD">
        <w:rPr>
          <w:b/>
        </w:rPr>
        <w:t xml:space="preserve">Общая характеристика учебного предмета.  </w:t>
      </w:r>
    </w:p>
    <w:p w:rsidR="005E342F" w:rsidRDefault="005E342F" w:rsidP="005E342F">
      <w:pPr>
        <w:ind w:firstLine="709"/>
        <w:jc w:val="both"/>
      </w:pPr>
      <w:r>
        <w:t>Особенности содержания обучения химии в средней 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свойствами, исследование закономерностей химических реакций и путей управления ими в целях получения веществ, материалов, энергии. Поэтому в программе по химии нашли отражение основные содержательные линии:</w:t>
      </w:r>
    </w:p>
    <w:p w:rsidR="005E342F" w:rsidRDefault="005E342F" w:rsidP="005E342F">
      <w:pPr>
        <w:numPr>
          <w:ilvl w:val="0"/>
          <w:numId w:val="1"/>
        </w:numPr>
        <w:jc w:val="both"/>
      </w:pPr>
      <w:r>
        <w:t>вещество — знания о составе и строении веществ, их важнейших физических и химических свойствах, биологическом действии;</w:t>
      </w:r>
    </w:p>
    <w:p w:rsidR="005E342F" w:rsidRDefault="005E342F" w:rsidP="005E342F">
      <w:pPr>
        <w:numPr>
          <w:ilvl w:val="0"/>
          <w:numId w:val="1"/>
        </w:numPr>
        <w:jc w:val="both"/>
      </w:pPr>
      <w:r>
        <w:t>химическая реакция — знания об условиях, в которых проявляются химические свойства веществ, о способах управления химическими процессами;</w:t>
      </w:r>
    </w:p>
    <w:p w:rsidR="005E342F" w:rsidRDefault="005E342F" w:rsidP="005E342F">
      <w:pPr>
        <w:numPr>
          <w:ilvl w:val="0"/>
          <w:numId w:val="1"/>
        </w:numPr>
        <w:jc w:val="both"/>
      </w:pPr>
      <w:r>
        <w:t>применение веществ — знания и опыт практической деятельности с веществами, которые наиболее часто употребляются в повседневной жизни, широко используются в промышленности, сельском хозяйстве, на транспорте;</w:t>
      </w:r>
    </w:p>
    <w:p w:rsidR="005E342F" w:rsidRDefault="005E342F" w:rsidP="005E342F">
      <w:pPr>
        <w:numPr>
          <w:ilvl w:val="0"/>
          <w:numId w:val="1"/>
        </w:numPr>
        <w:jc w:val="both"/>
      </w:pPr>
      <w:r>
        <w:t xml:space="preserve">язык химии — система важнейших понятий химии и терминов, которые их обозначают, </w:t>
      </w:r>
    </w:p>
    <w:p w:rsidR="005E342F" w:rsidRDefault="005E342F" w:rsidP="005E342F">
      <w:pPr>
        <w:numPr>
          <w:ilvl w:val="0"/>
          <w:numId w:val="1"/>
        </w:numPr>
        <w:jc w:val="both"/>
      </w:pPr>
      <w:r>
        <w:t>номенклатура неорганических веществ, т. е. их названия (в том числе тривиальные), химические формулы и уравнения, а также правила перевода информации с естественного языка на язык химии и обратно.</w:t>
      </w:r>
    </w:p>
    <w:p w:rsidR="005E342F" w:rsidRDefault="005E342F" w:rsidP="005E342F">
      <w:pPr>
        <w:ind w:firstLine="709"/>
        <w:jc w:val="both"/>
      </w:pPr>
      <w:r w:rsidRPr="00F63816">
        <w:t>Школьный курс химии - один из основных компонентов естественно - научного образования. Он вносит существенный вклад в решение задач общего образования, обеспечивая формирование у учащихся естественно - научной картины мира, развитие их интеллектуальных, творческих способностей, привитие ценностных ориентаций, подготовку к жизни в условиях современного общества. Руководствуясь общими целями и задачами школы, изучение химии вносит свой вклад в обогащение знаний учащихся, в их умственное развитие, в политехническую подготовку к труду, выработку жизненных позиций. Химия не только познаёт законы природы и тем самым, наряду с другими науками, объясняет мир. Она вооружает человека знаниями для его производственной деятельности, позволяет в промышленных масштабах осуществлять химические процессы в целях получения нужных веществ и материалов. Без раскрытия этой второй, действенной стороны химии, не могут быть правильно восприняты основы  современной науки. Уяснение роли химии как одной из производительных сил общества, как важного фактора научно – технического прогресса вносит значительный вклад в экономическую и политехническую подготовку учащихся.</w:t>
      </w:r>
    </w:p>
    <w:p w:rsidR="005E342F" w:rsidRPr="00F63816" w:rsidRDefault="005E342F" w:rsidP="005E342F">
      <w:pPr>
        <w:ind w:left="720"/>
        <w:contextualSpacing/>
        <w:jc w:val="both"/>
        <w:rPr>
          <w:b/>
        </w:rPr>
      </w:pPr>
      <w:bookmarkStart w:id="0" w:name="_GoBack"/>
      <w:bookmarkEnd w:id="0"/>
      <w:r w:rsidRPr="00F63816">
        <w:rPr>
          <w:b/>
        </w:rPr>
        <w:t>Описание места учебного предмета в учебном плане.</w:t>
      </w:r>
    </w:p>
    <w:p w:rsidR="005E342F" w:rsidRDefault="005E342F" w:rsidP="005E342F">
      <w:pPr>
        <w:ind w:firstLine="709"/>
        <w:jc w:val="both"/>
      </w:pPr>
      <w:r w:rsidRPr="00F63816">
        <w:t xml:space="preserve">  Федеральный базисный учебный план для образовательных учреждений Российской Федерации отводит 136 часов для обязательного изучения учебного предмета «Химия» на этапе </w:t>
      </w:r>
      <w:r>
        <w:t>среднего общего образования. В 10</w:t>
      </w:r>
      <w:r w:rsidRPr="00F63816">
        <w:t xml:space="preserve"> клас</w:t>
      </w:r>
      <w:r>
        <w:t>се - 68 часов, 2 часа в неделю; 11</w:t>
      </w:r>
      <w:r w:rsidRPr="00F63816">
        <w:t xml:space="preserve"> классе   - 68 часов, 2 часа в неделю.</w:t>
      </w:r>
    </w:p>
    <w:p w:rsidR="005E342F" w:rsidRPr="005E342F" w:rsidRDefault="005E342F" w:rsidP="005E342F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sectPr w:rsidR="005E342F" w:rsidRPr="005E3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5255D"/>
    <w:multiLevelType w:val="hybridMultilevel"/>
    <w:tmpl w:val="A70E73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2F"/>
    <w:rsid w:val="005E342F"/>
    <w:rsid w:val="006B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4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3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4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3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995</Words>
  <Characters>5674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2016-02-24T12:54:00Z</dcterms:created>
  <dcterms:modified xsi:type="dcterms:W3CDTF">2016-02-24T12:57:00Z</dcterms:modified>
</cp:coreProperties>
</file>